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VEKALETNAME</w:t>
      </w:r>
    </w:p>
    <w:p>
      <w:pPr>
        <w:jc w:val="center"/>
      </w:pPr>
      <w:r>
        <w:rPr>
          <w:color w:val="214254"/>
          <w:sz w:val="22"/>
        </w:rPr>
        <w:t>(Tüzel kişi adına verilen vekaletname)</w:t>
      </w:r>
    </w:p>
    <w:p>
      <w:pPr>
        <w:jc w:val="center"/>
      </w:pPr>
      <w:r>
        <w:rPr>
          <w:b/>
          <w:color w:val="214254"/>
        </w:rPr>
        <w:t>DÜZENLEME ŞEKLİNDE NOTER VEKALETNAMESİ</w:t>
      </w:r>
    </w:p>
    <w:p>
      <w:pPr>
        <w:jc w:val="center"/>
      </w:pPr>
      <w:r>
        <w:rPr>
          <w:b/>
          <w:color w:val="214254"/>
        </w:rPr>
        <w:t>........................ - Yevmiye No: ........................ - Tarih: ..... / ..... / 20.....</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VEKALET VEREN</w:t>
            </w:r>
          </w:p>
        </w:tc>
        <w:tc>
          <w:tcPr>
            <w:tcW w:type="dxa" w:w="6350"/>
          </w:tcPr>
          <w:p>
            <w:pPr>
              <w:spacing w:after="40"/>
            </w:pPr>
            <w:r>
              <w:t>........................ (Vergi Kimlik No: ........................, MERSİS No: ........................)</w:t>
            </w:r>
          </w:p>
        </w:tc>
      </w:tr>
      <w:tr>
        <w:tc>
          <w:tcPr>
            <w:tcW w:type="dxa" w:w="3061"/>
          </w:tcPr>
          <w:p>
            <w:pPr>
              <w:spacing w:after="40"/>
            </w:pPr>
            <w:r>
              <w:rPr>
                <w:b/>
                <w:color w:val="214254"/>
              </w:rPr>
              <w:t>ŞİRKET YETKİLİSİ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w:t>
            </w:r>
          </w:p>
        </w:tc>
        <w:tc>
          <w:tcPr>
            <w:tcW w:type="dxa" w:w="6350"/>
          </w:tcPr>
          <w:p>
            <w:pPr>
              <w:spacing w:after="40"/>
            </w:pPr>
            <w:r>
              <w:t>........................, ........................ Sicil No: ........................ (T.C. Kimlik No: ........................)</w:t>
            </w:r>
          </w:p>
        </w:tc>
      </w:tr>
      <w:tr>
        <w:tc>
          <w:tcPr>
            <w:tcW w:type="dxa" w:w="3061"/>
          </w:tcPr>
          <w:p>
            <w:pPr>
              <w:spacing w:after="40"/>
            </w:pPr>
            <w:r>
              <w:rPr>
                <w:b/>
                <w:color w:val="214254"/>
              </w:rPr>
              <w:t>VEKİLİN BÜRO ADRESİ</w:t>
            </w:r>
          </w:p>
        </w:tc>
        <w:tc>
          <w:tcPr>
            <w:tcW w:type="dxa" w:w="6350"/>
          </w:tcPr>
          <w:p>
            <w:pPr>
              <w:spacing w:after="40"/>
            </w:pPr>
            <w:r>
              <w:t>........................</w:t>
            </w:r>
          </w:p>
        </w:tc>
      </w:tr>
      <w:tr>
        <w:tc>
          <w:tcPr>
            <w:tcW w:type="dxa" w:w="3061"/>
          </w:tcPr>
          <w:p>
            <w:pPr>
              <w:spacing w:after="40"/>
            </w:pPr>
            <w:r>
              <w:rPr>
                <w:b/>
                <w:color w:val="214254"/>
              </w:rPr>
              <w:t>KAPSAM</w:t>
            </w:r>
          </w:p>
        </w:tc>
        <w:tc>
          <w:tcPr>
            <w:tcW w:type="dxa" w:w="6350"/>
          </w:tcPr>
          <w:p>
            <w:pPr>
              <w:spacing w:after="40"/>
            </w:pPr>
            <w:r>
              <w:t>........................</w:t>
            </w:r>
          </w:p>
        </w:tc>
      </w:tr>
      <w:tr>
        <w:tc>
          <w:tcPr>
            <w:tcW w:type="dxa" w:w="3061"/>
          </w:tcPr>
          <w:p>
            <w:pPr>
              <w:spacing w:after="40"/>
            </w:pPr>
            <w:r>
              <w:rPr>
                <w:b/>
                <w:color w:val="214254"/>
              </w:rPr>
              <w:t>İMZA SİRKÜLERİ</w:t>
            </w:r>
          </w:p>
        </w:tc>
        <w:tc>
          <w:tcPr>
            <w:tcW w:type="dxa" w:w="6350"/>
          </w:tcPr>
          <w:p>
            <w:pPr>
              <w:spacing w:after="40"/>
            </w:pPr>
            <w:r>
              <w:t>Şirketi temsil ve ilzama yetkili kişilere ait güncel imza sirküleri ile ticaret sicil tasdiknamesi noterlikte ibraz edilir.</w:t>
            </w:r>
          </w:p>
        </w:tc>
      </w:tr>
    </w:tbl>
    <w:p>
      <w:pPr>
        <w:spacing w:after="160" w:before="200"/>
        <w:jc w:val="both"/>
      </w:pPr>
      <w:r>
        <w:t>1. Şirketi temsil ve ilzama yetkili olarak, yukarıda kimlik bilgileri yazılı avukatı; Türkiye Cumhuriyeti mahkemelerinin her kademe ve derecesinde, hakem ve hakem kurulları ile arabuluculuk bürolarında, icra müdürlükleri ve iflas dairelerinde, Cumhuriyet başsavcılıklarında, ticaret sicili müdürlüklerinde, vergi dairelerinde ve tüm resmi ile özel kurum ve kuruluşlarda şirketi temsil etmeye, şirket adına dava açmaya, açılmış davalara katılmaya, takip etmeye ve sonuçlandırmaya yetkili kıldım.</w:t>
      </w:r>
    </w:p>
    <w:p>
      <w:pPr>
        <w:spacing w:after="160"/>
        <w:jc w:val="both"/>
      </w:pPr>
      <w:r>
        <w:t>2. Vekil; dava, cevap, cevaba cevap ve ikinci cevap dilekçeleri ile her türlü beyan ve talep dilekçesini vermeye, delil göstermeye, tanık dinletmeye, keşif ve bilirkişi incelemesi talep etmeye, bilirkişi raporlarına itiraz etmeye, duruşmalara katılmaya, ses ve görüntü nakli yoluyla duruşmaya katılma talebinde bulunmaya, dosyayı incelemeye ve örnek almaya yetkilidir.</w:t>
      </w:r>
    </w:p>
    <w:p>
      <w:pPr>
        <w:spacing w:after="160"/>
        <w:jc w:val="both"/>
      </w:pPr>
      <w:r>
        <w:t>3. Vekil; kanun yollarına başvurmaya, istinaf ve temyiz yoluna gitmeye, bu başvurulardan feragat etmeye, karar düzeltilmesi ve yargılamanın yenilenmesi talebinde bulunmaya, Anayasa Mahkemesi’ne bireysel başvuru yapmaya ve bu başvuruyu takip etmeye yetkilidir.</w:t>
      </w:r>
    </w:p>
    <w:p>
      <w:pPr>
        <w:spacing w:after="160"/>
        <w:jc w:val="both"/>
      </w:pPr>
      <w:r>
        <w:t>4. 6100 sayılı Hukuk Muhakemeleri Kanunu m. 74 uyarınca açıkça yetki verilmesi gereken işler bakımından vekil; davanın tamamını ıslah etmeye, davadan veya kanun yollarından feragat etmeye, karşı tarafı ibra ve ifa edilmemiş ise ibradan doğan alacak hakkından feragat etmeye, davayı kabul etmeye ve sulh olmaya yetkilidir.</w:t>
      </w:r>
    </w:p>
    <w:p>
      <w:pPr>
        <w:spacing w:after="160"/>
        <w:jc w:val="both"/>
      </w:pPr>
      <w:r>
        <w:t>5. Vekil; hakem sözleşmesi yapmaya, tahkim ve her türlü alternatif uyuşmazlık çözüm yoluna başvurmaya, arabuluculuk görüşmelerine katılmaya ve anlaşma belgesi imzalamaya, yemin teklif etmeye, teklif edilen yemini kabul etmeye, iade veya reddetmeye yetkilidir.</w:t>
      </w:r>
    </w:p>
    <w:p>
      <w:pPr>
        <w:spacing w:after="160"/>
        <w:jc w:val="both"/>
      </w:pPr>
      <w:r>
        <w:t>6. Vekil; haczin kaldırılmasını istemeye, ihtiyati tedbir ve ihtiyati haciz talep etmeye, bunlara itiraz etmeye, mal beyanında bulunmaya, konkordato ile sermaye şirketleri ve kooperatiflerin uzlaşma yoluyla yeniden yapılandırılması teklifinde bulunmaya ve bunlara muvafakat vermeye yetkilidir.</w:t>
      </w:r>
    </w:p>
    <w:p>
      <w:pPr>
        <w:spacing w:after="160"/>
        <w:jc w:val="both"/>
      </w:pPr>
      <w:r>
        <w:t>7. Vekil; şirket adına ticari defter ve kayıtları ibraz etmeye, şirket alacaklarını takip etmeye, iflas ve konkordato işlemlerinde şirketi temsil etmeye, alacaklılar toplantısına katılmaya ve oy kullanmaya yetkilidir.</w:t>
      </w:r>
    </w:p>
    <w:p>
      <w:pPr>
        <w:spacing w:after="160"/>
        <w:jc w:val="both"/>
      </w:pPr>
      <w:r>
        <w:t>8. Vekil; şirkete ait para, çek, senet, teminat ve her türlü kıymetli evrakı tahsil etmeye, ahzu kabza, banka ve icra dosyalarına yatan paraları şirket hesabına almaya, makbuz ve ibraname imzalamaya yetkilidir.</w:t>
      </w:r>
    </w:p>
    <w:p>
      <w:pPr>
        <w:spacing w:after="160"/>
        <w:jc w:val="both"/>
      </w:pPr>
      <w:r>
        <w:t>10. Yukarıda sayılan tüm yetkilerle birlikte vekil; başkasını tevkil, teşrik ve azle, birlikte veya ayrı ayrı hareket etmeye yetkili olmak üzere tayin edilmiştir. İşbu vekaletname, tarafımca azil edilmediği sürece geçerlidir.</w:t>
      </w:r>
    </w:p>
    <w:p>
      <w:pPr>
        <w:spacing w:before="360"/>
        <w:jc w:val="right"/>
      </w:pPr>
      <w:r>
        <w:rPr>
          <w:b/>
        </w:rPr>
        <w:t>........................</w:t>
      </w:r>
      <w:r>
        <w:br/>
      </w:r>
      <w:r>
        <w:t>Vekalet Veren</w:t>
      </w:r>
      <w:r>
        <w:br/>
      </w:r>
      <w:r>
        <w:t>İmza</w:t>
      </w:r>
    </w:p>
    <w:p>
      <w:pPr>
        <w:jc w:val="left"/>
      </w:pPr>
      <w:r>
        <w:t>Tarih: ..... / ..... / 20.....</w:t>
      </w:r>
    </w:p>
    <w:p>
      <w:r>
        <w:rPr>
          <w:b/>
          <w:color w:val="214254"/>
        </w:rPr>
        <w:t>EKLER:</w:t>
      </w:r>
    </w:p>
    <w:p>
      <w:pPr>
        <w:spacing w:after="40"/>
      </w:pPr>
      <w:r>
        <w:t>1. Vekalet verenin nüfus cüzdanı, kimlik kartı veya pasaportu (noterlikte ibraz edilir)</w:t>
      </w:r>
    </w:p>
    <w:p>
      <w:pPr>
        <w:spacing w:after="40"/>
      </w:pPr>
      <w:r>
        <w:t>2. Şirketin güncel imza sirküleri ve ticaret sicil tasdiknamesi</w:t>
      </w:r>
    </w:p>
    <w:p>
      <w:pPr>
        <w:spacing w:after="40"/>
      </w:pPr>
      <w:r>
        <w:t>3. Yönetim kurulu kararı veya yetki belgesi</w:t>
      </w:r>
    </w:p>
    <w:p>
      <w:pPr>
        <w:spacing w:after="40"/>
      </w:pPr>
      <w:r>
        <w:t>4. Avukatın ad, baro ve sicil bilgileri ile büro adresi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Şirket adına avukat vekaletnamesi örneği</dc:title>
  <dc:subject>avukat vekaletname örneği</dc:subject>
  <dc:creator>Av. Çağrı Ayboğa</dc:creator>
  <cp:keywords>avukat vekaletname örneği, genel dava vekaletnamesi, boşanma vekaletnamesi, vekaletname özel yetki, Ankara avukat</cp:keywords>
  <dc:description>https://ayboga.av.tr/avukat-vekaletname-ornegi/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