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TRAFİK İDARİ PARA CEZASINA İTİRAZ DİLEKÇESİ</w:t>
      </w:r>
    </w:p>
    <w:p>
      <w:pPr>
        <w:jc w:val="center"/>
      </w:pPr>
      <w:r>
        <w:rPr>
          <w:color w:val="214254"/>
          <w:sz w:val="22"/>
        </w:rPr>
        <w:t>(EDS veya radar ile tespit edilen hız ihlali)</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İTİRAZ EDEN</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KARŞI TARAF</w:t>
            </w:r>
          </w:p>
        </w:tc>
        <w:tc>
          <w:tcPr>
            <w:tcW w:type="dxa" w:w="6350"/>
          </w:tcPr>
          <w:p>
            <w:pPr>
              <w:spacing w:after="40"/>
            </w:pPr>
            <w:r>
              <w:t>........................</w:t>
            </w:r>
          </w:p>
        </w:tc>
      </w:tr>
      <w:tr>
        <w:tc>
          <w:tcPr>
            <w:tcW w:type="dxa" w:w="3061"/>
          </w:tcPr>
          <w:p>
            <w:pPr>
              <w:spacing w:after="40"/>
            </w:pPr>
            <w:r>
              <w:rPr>
                <w:b/>
                <w:color w:val="214254"/>
              </w:rPr>
              <w:t>CEZA TUTANAĞI</w:t>
            </w:r>
          </w:p>
        </w:tc>
        <w:tc>
          <w:tcPr>
            <w:tcW w:type="dxa" w:w="6350"/>
          </w:tcPr>
          <w:p>
            <w:pPr>
              <w:spacing w:after="40"/>
            </w:pPr>
            <w:r>
              <w:t>........................ seri sıra numaralı trafik idari para cezası karar tutanağı</w:t>
            </w:r>
          </w:p>
        </w:tc>
      </w:tr>
      <w:tr>
        <w:tc>
          <w:tcPr>
            <w:tcW w:type="dxa" w:w="3061"/>
          </w:tcPr>
          <w:p>
            <w:pPr>
              <w:spacing w:after="40"/>
            </w:pPr>
            <w:r>
              <w:rPr>
                <w:b/>
                <w:color w:val="214254"/>
              </w:rPr>
              <w:t>CEZA TARİHİ</w:t>
            </w:r>
          </w:p>
        </w:tc>
        <w:tc>
          <w:tcPr>
            <w:tcW w:type="dxa" w:w="6350"/>
          </w:tcPr>
          <w:p>
            <w:pPr>
              <w:spacing w:after="40"/>
            </w:pPr>
            <w:r>
              <w:t>..... / ..... / 20.....</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CEZA TUTARI</w:t>
            </w:r>
          </w:p>
        </w:tc>
        <w:tc>
          <w:tcPr>
            <w:tcW w:type="dxa" w:w="6350"/>
          </w:tcPr>
          <w:p>
            <w:pPr>
              <w:spacing w:after="40"/>
            </w:pPr>
            <w:r>
              <w:t>........................ TL</w:t>
            </w:r>
          </w:p>
        </w:tc>
      </w:tr>
      <w:tr>
        <w:tc>
          <w:tcPr>
            <w:tcW w:type="dxa" w:w="3061"/>
          </w:tcPr>
          <w:p>
            <w:pPr>
              <w:spacing w:after="40"/>
            </w:pPr>
            <w:r>
              <w:rPr>
                <w:b/>
                <w:color w:val="214254"/>
              </w:rPr>
              <w:t>DAYANAK MADDE</w:t>
            </w:r>
          </w:p>
        </w:tc>
        <w:tc>
          <w:tcPr>
            <w:tcW w:type="dxa" w:w="6350"/>
          </w:tcPr>
          <w:p>
            <w:pPr>
              <w:spacing w:after="40"/>
            </w:pPr>
            <w:r>
              <w:t>........................</w:t>
            </w:r>
          </w:p>
        </w:tc>
      </w:tr>
      <w:tr>
        <w:tc>
          <w:tcPr>
            <w:tcW w:type="dxa" w:w="3061"/>
          </w:tcPr>
          <w:p>
            <w:pPr>
              <w:spacing w:after="40"/>
            </w:pPr>
            <w:r>
              <w:rPr>
                <w:b/>
                <w:color w:val="214254"/>
              </w:rPr>
              <w:t>ARAÇ</w:t>
            </w:r>
          </w:p>
        </w:tc>
        <w:tc>
          <w:tcPr>
            <w:tcW w:type="dxa" w:w="6350"/>
          </w:tcPr>
          <w:p>
            <w:pPr>
              <w:spacing w:after="40"/>
            </w:pPr>
            <w:r>
              <w:t>........................ plakalı araç</w:t>
            </w:r>
          </w:p>
        </w:tc>
      </w:tr>
      <w:tr>
        <w:tc>
          <w:tcPr>
            <w:tcW w:type="dxa" w:w="3061"/>
          </w:tcPr>
          <w:p>
            <w:pPr>
              <w:spacing w:after="40"/>
            </w:pPr>
            <w:r>
              <w:rPr>
                <w:b/>
                <w:color w:val="214254"/>
              </w:rPr>
              <w:t>İHLAL YERİ</w:t>
            </w:r>
          </w:p>
        </w:tc>
        <w:tc>
          <w:tcPr>
            <w:tcW w:type="dxa" w:w="6350"/>
          </w:tcPr>
          <w:p>
            <w:pPr>
              <w:spacing w:after="40"/>
            </w:pPr>
            <w:r>
              <w:t>........................</w:t>
            </w:r>
          </w:p>
        </w:tc>
      </w:tr>
      <w:tr>
        <w:tc>
          <w:tcPr>
            <w:tcW w:type="dxa" w:w="3061"/>
          </w:tcPr>
          <w:p>
            <w:pPr>
              <w:spacing w:after="40"/>
            </w:pPr>
            <w:r>
              <w:rPr>
                <w:b/>
                <w:color w:val="214254"/>
              </w:rPr>
              <w:t>TESPİT CİHAZI</w:t>
            </w:r>
          </w:p>
        </w:tc>
        <w:tc>
          <w:tcPr>
            <w:tcW w:type="dxa" w:w="6350"/>
          </w:tcPr>
          <w:p>
            <w:pPr>
              <w:spacing w:after="40"/>
            </w:pPr>
            <w:r>
              <w:t>........................ - tutanakta yazan hız ........................ km/sa, yoldaki hız sınırı ........................ km/sa</w:t>
            </w:r>
          </w:p>
        </w:tc>
      </w:tr>
      <w:tr>
        <w:tc>
          <w:tcPr>
            <w:tcW w:type="dxa" w:w="3061"/>
          </w:tcPr>
          <w:p>
            <w:pPr>
              <w:spacing w:after="40"/>
            </w:pPr>
            <w:r>
              <w:rPr>
                <w:b/>
                <w:color w:val="214254"/>
              </w:rPr>
              <w:t>KONU</w:t>
            </w:r>
          </w:p>
        </w:tc>
        <w:tc>
          <w:tcPr>
            <w:tcW w:type="dxa" w:w="6350"/>
          </w:tcPr>
          <w:p>
            <w:pPr>
              <w:spacing w:after="40"/>
            </w:pPr>
            <w:r>
              <w:t>EDS veya radar ölçümüne dayanılarak düzenlenen trafik idari para cezasının kaldırılması talebidir.</w:t>
            </w:r>
          </w:p>
        </w:tc>
      </w:tr>
    </w:tbl>
    <w:p>
      <w:pPr>
        <w:spacing w:after="160" w:before="200"/>
        <w:jc w:val="both"/>
      </w:pPr>
      <w:r>
        <w:t>1. ........................ tarafından ........................ plakalı araç yönünden ..... / ..... / 20..... tarihinde ........................ seri sıra numaralı trafik idari para cezası karar tutanağı düzenlenmiş ve tutanak tarafıma ..... / ..... / 20..... tarihinde tebliğ edilmiştir. İşbu başvuru, 5326 sayılı Kabahatler Kanunu m. 27/1 uyarınca tebliğ tarihinden itibaren on beş günlük yasal süre içinde yapılmaktadır.</w:t>
      </w:r>
    </w:p>
    <w:p>
      <w:pPr>
        <w:spacing w:after="160"/>
        <w:jc w:val="both"/>
      </w:pPr>
      <w:r>
        <w:t>2. Ceza, ........................ hükmüne dayandırılmış ve ........................ adresinde ........................ ile yapılan ölçüme göre düzenlenmiştir. Tutanakta aracın hızı ........................ km/sa, yoldaki hız sınırı ise ........................ km/sa olarak gösterilmiştir. Ölçümün hangi cihazla, hangi açıyla ve hangi kalibrasyon geçerlilik süresi içinde yapıldığı tutanakta belirtilmemiştir.</w:t>
      </w:r>
    </w:p>
    <w:p>
      <w:pPr>
        <w:spacing w:after="160"/>
        <w:jc w:val="both"/>
      </w:pPr>
      <w:r>
        <w:t>3. İtiraz gerekçem şudur: ........................</w:t>
      </w:r>
    </w:p>
    <w:p>
      <w:pPr>
        <w:spacing w:after="160"/>
        <w:jc w:val="both"/>
      </w:pPr>
      <w:r>
        <w:t>4. 2918 sayılı Karayolları Trafik Kanunu ve 5326 sayılı Kabahatler Kanunu uyarınca idari para cezası verilebilmesi için kabahatin unsurlarının somut delillerle tespit edilmesi, tutanağın usulüne uygun düzenlenmesi ve geçerli biçimde tebliğ edilmesi gerekir. Dosyada ihlali gösteren bir fotoğraf, görüntü kaydı ya da ölçüm belgesi bulunmaması halinde ceza hukuka aykırıdır.</w:t>
      </w:r>
    </w:p>
    <w:p>
      <w:pPr>
        <w:spacing w:after="160"/>
        <w:jc w:val="both"/>
      </w:pPr>
      <w:r>
        <w:t>5. Ölçüm cihazının kalibrasyon belgesinin geçerlilik süresi, ölçümün yapıldığı noktadaki hız sınırı levhalarının yeri ve görünürlüğü ile cihaza tanınan tolerans payı birlikte değerlendirildiğinde, isnat edilen hız ihlalinin sabit olmadığı anlaşılacaktır.</w:t>
      </w:r>
    </w:p>
    <w:p>
      <w:pPr>
        <w:spacing w:after="160"/>
        <w:jc w:val="both"/>
      </w:pPr>
      <w:r>
        <w:t>6. 5326 sayılı Kabahatler Kanunu m. 28 uyarınca başvurumun duruşmalı olarak incelenmesini; cezaya dayanak tutanak, fotoğraf, görüntü kaydı, ölçüm raporu ve kalibrasyon belgelerinin ilgili idareden celbini talep ediyorum.</w:t>
      </w:r>
    </w:p>
    <w:p>
      <w:pPr>
        <w:spacing w:after="160"/>
        <w:jc w:val="both"/>
      </w:pPr>
      <w:r>
        <w:t>7. Başvurum sonuçlanıncaya kadar cezaya ilişkin tahsil ve takip işlemlerinin durdurulmasını, cezanın erken ödeme indirimi ile ödenmiş olması halinde dahi 5326 sayılı Kabahatler Kanunu m. 17 uyarınca kanun yoluna başvurma hakkımın saklı olduğunun gözetilmesini talep ediyorum.</w:t>
      </w:r>
    </w:p>
    <w:p>
      <w:pPr>
        <w:spacing w:after="160"/>
        <w:jc w:val="both"/>
      </w:pPr>
      <w:r>
        <w:rPr>
          <w:b/>
          <w:color w:val="214254"/>
        </w:rPr>
        <w:t xml:space="preserve">SONUÇ VE İSTEM: </w:t>
      </w:r>
      <w:r>
        <w:t>Yukarıda açıklanan nedenlerle; ölçüm ve kalibrasyon kayıtları celp edilerek ........................ seri sıra numaralı tutanağa konu ........................ TL tutarındaki idari para cezasının kaldırılmasına, yargılama giderlerinin karşı taraf idare üzerinde bırakılmasına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Trafik idari para cezası karar tutanağı fotokopisi</w:t>
      </w:r>
    </w:p>
    <w:p>
      <w:pPr>
        <w:spacing w:after="40"/>
      </w:pPr>
      <w:r>
        <w:t>2. Tebligat zarfı veya tebliğ tarihini gösteren belge</w:t>
      </w:r>
    </w:p>
    <w:p>
      <w:pPr>
        <w:spacing w:after="40"/>
      </w:pPr>
      <w:r>
        <w:t>3. Nüfus cüzdanı fotokopisi</w:t>
      </w:r>
    </w:p>
    <w:p>
      <w:pPr>
        <w:spacing w:after="40"/>
      </w:pPr>
      <w:r>
        <w:t>4. Sürücü belgesi fotokopisi</w:t>
      </w:r>
    </w:p>
    <w:p>
      <w:pPr>
        <w:spacing w:after="40"/>
      </w:pPr>
      <w:r>
        <w:t>5. Araç tescil belgesi (ruhsat) fotokopisi</w:t>
      </w:r>
    </w:p>
    <w:p>
      <w:pPr>
        <w:spacing w:after="40"/>
      </w:pPr>
      <w:r>
        <w:t>6. Olay yerine ve levhalara ilişkin fotoğraflar, varsa araç kamera kaydı</w:t>
      </w:r>
    </w:p>
    <w:p>
      <w:pPr>
        <w:spacing w:after="40"/>
      </w:pPr>
      <w:r>
        <w:t>7. Tanık listesi ve tanık beyanları (varsa)</w:t>
      </w:r>
    </w:p>
    <w:p>
      <w:pPr>
        <w:spacing w:after="40"/>
      </w:pPr>
      <w:r>
        <w:t>8. Ölçüm cihazının kalibrasyon belgesinin celbine ilişkin talep</w:t>
      </w:r>
    </w:p>
    <w:p>
      <w:pPr>
        <w:spacing w:after="40"/>
      </w:pPr>
      <w:r>
        <w:t>9.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EDS ve radar hız cezasına itiraz dilekçesi</dc:title>
  <dc:subject>trafik cezasına itiraz dilekçesi örneği</dc:subject>
  <dc:creator>Av. Çağrı Ayboğa</dc:creator>
  <cp:keywords>trafik cezasına itiraz dilekçesi örneği, trafik cezasına itiraz, EDS cezasına itiraz dilekçesi, sulh ceza hâkimliği itiraz süresi, Ankara ceza avukatı</cp:keywords>
  <dc:description>https://ayboga.av.tr/trafik-cezasina-itiraz-dilekcesi-ornegi/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